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EF94B" w14:textId="77777777" w:rsidR="00451026" w:rsidRDefault="00451026" w:rsidP="00451026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>
        <w:rPr>
          <w:rFonts w:cs="Courier New"/>
          <w:sz w:val="28"/>
          <w:szCs w:val="20"/>
          <w:lang w:eastAsia="zh-CN"/>
        </w:rPr>
        <w:t>ПРОЕКТ</w:t>
      </w:r>
    </w:p>
    <w:p w14:paraId="008E7F6D" w14:textId="77777777" w:rsidR="00451026" w:rsidRDefault="00451026" w:rsidP="00451026">
      <w:pPr>
        <w:widowControl w:val="0"/>
        <w:jc w:val="center"/>
        <w:outlineLvl w:val="0"/>
        <w:rPr>
          <w:rFonts w:eastAsia="Calibri"/>
          <w:b/>
          <w:bCs/>
          <w:sz w:val="34"/>
          <w:szCs w:val="34"/>
          <w:lang w:eastAsia="en-US"/>
        </w:rPr>
      </w:pPr>
    </w:p>
    <w:p w14:paraId="75BB2F84" w14:textId="77777777" w:rsidR="00451026" w:rsidRDefault="00451026" w:rsidP="00451026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proofErr w:type="gramStart"/>
      <w:r>
        <w:rPr>
          <w:rFonts w:eastAsia="Calibri"/>
          <w:b/>
          <w:bCs/>
          <w:sz w:val="34"/>
          <w:szCs w:val="34"/>
          <w:lang w:eastAsia="en-US"/>
        </w:rPr>
        <w:t xml:space="preserve">ГУБЕРНАТОР  </w:t>
      </w:r>
      <w:r>
        <w:rPr>
          <w:rFonts w:eastAsia="Calibri"/>
          <w:b/>
          <w:sz w:val="34"/>
          <w:szCs w:val="34"/>
          <w:lang w:eastAsia="en-US"/>
        </w:rPr>
        <w:t>КУРСКОЙ</w:t>
      </w:r>
      <w:proofErr w:type="gramEnd"/>
      <w:r>
        <w:rPr>
          <w:rFonts w:eastAsia="Calibri"/>
          <w:b/>
          <w:sz w:val="34"/>
          <w:szCs w:val="34"/>
          <w:lang w:eastAsia="en-US"/>
        </w:rPr>
        <w:t xml:space="preserve">  ОБЛАСТИ</w:t>
      </w:r>
    </w:p>
    <w:p w14:paraId="291AE0A1" w14:textId="77777777" w:rsidR="00451026" w:rsidRDefault="00451026" w:rsidP="00451026">
      <w:pPr>
        <w:widowControl w:val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14:paraId="0728414E" w14:textId="77777777" w:rsidR="00451026" w:rsidRDefault="00451026" w:rsidP="00451026">
      <w:pPr>
        <w:widowControl w:val="0"/>
        <w:jc w:val="center"/>
        <w:rPr>
          <w:rFonts w:eastAsia="Calibri"/>
          <w:spacing w:val="40"/>
          <w:sz w:val="28"/>
          <w:szCs w:val="28"/>
          <w:lang w:eastAsia="en-US"/>
        </w:rPr>
      </w:pPr>
      <w:r>
        <w:rPr>
          <w:rFonts w:eastAsia="Calibri"/>
          <w:bCs/>
          <w:color w:val="000000"/>
          <w:spacing w:val="40"/>
          <w:sz w:val="28"/>
          <w:szCs w:val="28"/>
          <w:lang w:bidi="ru-RU"/>
        </w:rPr>
        <w:t>ПОСТАНОВЛЕНИЕ</w:t>
      </w:r>
    </w:p>
    <w:p w14:paraId="2E5E0562" w14:textId="77777777" w:rsidR="00451026" w:rsidRDefault="00451026" w:rsidP="00451026">
      <w:pPr>
        <w:autoSpaceDN w:val="0"/>
        <w:jc w:val="both"/>
        <w:rPr>
          <w:rFonts w:cs="Courier New"/>
          <w:lang w:eastAsia="zh-CN"/>
        </w:rPr>
      </w:pPr>
    </w:p>
    <w:p w14:paraId="68015558" w14:textId="77777777" w:rsidR="00451026" w:rsidRDefault="00451026" w:rsidP="00451026">
      <w:pPr>
        <w:jc w:val="center"/>
        <w:rPr>
          <w:sz w:val="22"/>
          <w:szCs w:val="22"/>
        </w:rPr>
      </w:pPr>
      <w:r>
        <w:rPr>
          <w:sz w:val="22"/>
          <w:szCs w:val="22"/>
        </w:rPr>
        <w:t>от ________________            № ______________</w:t>
      </w:r>
    </w:p>
    <w:p w14:paraId="1633FB85" w14:textId="77777777" w:rsidR="00451026" w:rsidRDefault="00451026" w:rsidP="00451026">
      <w:pPr>
        <w:jc w:val="center"/>
        <w:rPr>
          <w:sz w:val="10"/>
          <w:szCs w:val="10"/>
        </w:rPr>
      </w:pPr>
    </w:p>
    <w:p w14:paraId="6344DC08" w14:textId="77777777" w:rsidR="00451026" w:rsidRDefault="00451026" w:rsidP="00451026">
      <w:pPr>
        <w:jc w:val="center"/>
        <w:rPr>
          <w:rFonts w:cs="Courier New"/>
          <w:sz w:val="20"/>
          <w:szCs w:val="20"/>
          <w:lang w:eastAsia="zh-CN"/>
        </w:rPr>
      </w:pPr>
      <w:r>
        <w:rPr>
          <w:sz w:val="20"/>
          <w:szCs w:val="20"/>
        </w:rPr>
        <w:t xml:space="preserve">  Курск</w:t>
      </w:r>
    </w:p>
    <w:p w14:paraId="63B9FA04" w14:textId="77777777" w:rsidR="00451026" w:rsidRDefault="00451026" w:rsidP="00451026">
      <w:pPr>
        <w:rPr>
          <w:sz w:val="28"/>
        </w:rPr>
      </w:pPr>
    </w:p>
    <w:p w14:paraId="70B966DB" w14:textId="77777777" w:rsidR="00451026" w:rsidRDefault="00451026" w:rsidP="00451026">
      <w:pPr>
        <w:rPr>
          <w:sz w:val="28"/>
          <w:szCs w:val="28"/>
        </w:rPr>
      </w:pPr>
    </w:p>
    <w:p w14:paraId="67C3ED55" w14:textId="26EA26E7" w:rsidR="00D02EA7" w:rsidRPr="00D02EA7" w:rsidRDefault="00D02EA7" w:rsidP="00D02EA7">
      <w:pPr>
        <w:jc w:val="center"/>
        <w:rPr>
          <w:b/>
          <w:bCs/>
          <w:sz w:val="28"/>
          <w:szCs w:val="28"/>
        </w:rPr>
      </w:pPr>
      <w:r w:rsidRPr="00D02EA7">
        <w:rPr>
          <w:b/>
          <w:bCs/>
          <w:sz w:val="28"/>
          <w:szCs w:val="28"/>
        </w:rPr>
        <w:t xml:space="preserve">О внесении изменений в постановление Губернатора Курской области от </w:t>
      </w:r>
      <w:bookmarkStart w:id="0" w:name="_Hlk167371333"/>
      <w:r w:rsidRPr="00D02EA7">
        <w:rPr>
          <w:b/>
          <w:bCs/>
          <w:sz w:val="28"/>
          <w:szCs w:val="28"/>
        </w:rPr>
        <w:t xml:space="preserve">21.06.2017 </w:t>
      </w:r>
      <w:r w:rsidR="00CA3F88">
        <w:rPr>
          <w:b/>
          <w:bCs/>
          <w:sz w:val="28"/>
          <w:szCs w:val="28"/>
        </w:rPr>
        <w:t xml:space="preserve">№ 192-пг </w:t>
      </w:r>
      <w:r w:rsidRPr="00D02EA7">
        <w:rPr>
          <w:b/>
          <w:bCs/>
          <w:sz w:val="28"/>
          <w:szCs w:val="28"/>
        </w:rPr>
        <w:t>«О мерах по реализации Закона Курской области от  22 июня 2015 года № 58-ЗКО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</w:r>
      <w:bookmarkEnd w:id="0"/>
    </w:p>
    <w:p w14:paraId="1C35FBC4" w14:textId="77777777" w:rsidR="00D02EA7" w:rsidRDefault="00D02EA7" w:rsidP="00451026">
      <w:pPr>
        <w:ind w:firstLine="709"/>
        <w:jc w:val="both"/>
        <w:rPr>
          <w:sz w:val="28"/>
          <w:szCs w:val="28"/>
        </w:rPr>
      </w:pPr>
    </w:p>
    <w:p w14:paraId="01029CE6" w14:textId="77777777" w:rsidR="00D02EA7" w:rsidRDefault="00D02EA7" w:rsidP="00451026">
      <w:pPr>
        <w:ind w:firstLine="709"/>
        <w:jc w:val="both"/>
        <w:rPr>
          <w:sz w:val="28"/>
          <w:szCs w:val="28"/>
        </w:rPr>
      </w:pPr>
    </w:p>
    <w:p w14:paraId="146F0CC8" w14:textId="5E08571B" w:rsidR="00451026" w:rsidRPr="00451026" w:rsidRDefault="00451026" w:rsidP="00451026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Во изменение постановления Губернатора Курской области от 21.06.2017 № 192-пг «О</w:t>
      </w:r>
      <w:r w:rsidRPr="00451026">
        <w:rPr>
          <w:sz w:val="28"/>
          <w:szCs w:val="28"/>
        </w:rPr>
        <w:t xml:space="preserve"> мерах по реализации </w:t>
      </w:r>
      <w:r>
        <w:rPr>
          <w:sz w:val="28"/>
          <w:szCs w:val="28"/>
        </w:rPr>
        <w:t>З</w:t>
      </w:r>
      <w:r w:rsidRPr="00451026">
        <w:rPr>
          <w:sz w:val="28"/>
          <w:szCs w:val="28"/>
        </w:rPr>
        <w:t xml:space="preserve">акона </w:t>
      </w:r>
      <w:r>
        <w:rPr>
          <w:sz w:val="28"/>
          <w:szCs w:val="28"/>
        </w:rPr>
        <w:t>К</w:t>
      </w:r>
      <w:r w:rsidRPr="00451026">
        <w:rPr>
          <w:sz w:val="28"/>
          <w:szCs w:val="28"/>
        </w:rPr>
        <w:t xml:space="preserve">урской области от </w:t>
      </w:r>
      <w:r>
        <w:rPr>
          <w:sz w:val="28"/>
          <w:szCs w:val="28"/>
        </w:rPr>
        <w:t xml:space="preserve">    </w:t>
      </w:r>
      <w:r w:rsidRPr="00451026">
        <w:rPr>
          <w:sz w:val="28"/>
          <w:szCs w:val="28"/>
        </w:rPr>
        <w:t xml:space="preserve">22 июня 2015 года </w:t>
      </w:r>
      <w:r>
        <w:rPr>
          <w:sz w:val="28"/>
          <w:szCs w:val="28"/>
        </w:rPr>
        <w:t>№</w:t>
      </w:r>
      <w:r w:rsidRPr="00451026">
        <w:rPr>
          <w:sz w:val="28"/>
          <w:szCs w:val="28"/>
        </w:rPr>
        <w:t xml:space="preserve"> 58-</w:t>
      </w:r>
      <w:r>
        <w:rPr>
          <w:sz w:val="28"/>
          <w:szCs w:val="28"/>
        </w:rPr>
        <w:t>ЗКО</w:t>
      </w:r>
      <w:r w:rsidRPr="00451026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451026">
        <w:rPr>
          <w:sz w:val="28"/>
          <w:szCs w:val="28"/>
        </w:rPr>
        <w:t>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</w:t>
      </w:r>
      <w:r>
        <w:rPr>
          <w:sz w:val="28"/>
          <w:szCs w:val="28"/>
        </w:rPr>
        <w:t xml:space="preserve"> </w:t>
      </w:r>
      <w:r w:rsidRPr="00451026">
        <w:rPr>
          <w:sz w:val="28"/>
          <w:szCs w:val="28"/>
        </w:rPr>
        <w:t>без проведения торгов</w:t>
      </w:r>
      <w:r>
        <w:rPr>
          <w:sz w:val="28"/>
          <w:szCs w:val="28"/>
        </w:rPr>
        <w:t>» ПОСТАНОВЛЯЮ:</w:t>
      </w:r>
    </w:p>
    <w:p w14:paraId="62892868" w14:textId="67B71F8C" w:rsidR="003A76E9" w:rsidRDefault="00470F2B" w:rsidP="004510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 изменения, которые вносятся в постановление Губернатора Курской области от 21.06.2017 № 192-пг «О</w:t>
      </w:r>
      <w:r w:rsidRPr="00451026">
        <w:rPr>
          <w:sz w:val="28"/>
          <w:szCs w:val="28"/>
        </w:rPr>
        <w:t xml:space="preserve"> мерах по реализации </w:t>
      </w:r>
      <w:r>
        <w:rPr>
          <w:sz w:val="28"/>
          <w:szCs w:val="28"/>
        </w:rPr>
        <w:t>З</w:t>
      </w:r>
      <w:r w:rsidRPr="00451026">
        <w:rPr>
          <w:sz w:val="28"/>
          <w:szCs w:val="28"/>
        </w:rPr>
        <w:t xml:space="preserve">акона </w:t>
      </w:r>
      <w:r>
        <w:rPr>
          <w:sz w:val="28"/>
          <w:szCs w:val="28"/>
        </w:rPr>
        <w:t>К</w:t>
      </w:r>
      <w:r w:rsidRPr="00451026">
        <w:rPr>
          <w:sz w:val="28"/>
          <w:szCs w:val="28"/>
        </w:rPr>
        <w:t xml:space="preserve">урской области от </w:t>
      </w:r>
      <w:r>
        <w:rPr>
          <w:sz w:val="28"/>
          <w:szCs w:val="28"/>
        </w:rPr>
        <w:t xml:space="preserve"> </w:t>
      </w:r>
      <w:r w:rsidRPr="00451026">
        <w:rPr>
          <w:sz w:val="28"/>
          <w:szCs w:val="28"/>
        </w:rPr>
        <w:t xml:space="preserve">22 июня 2015 года </w:t>
      </w:r>
      <w:r>
        <w:rPr>
          <w:sz w:val="28"/>
          <w:szCs w:val="28"/>
        </w:rPr>
        <w:t xml:space="preserve">                №</w:t>
      </w:r>
      <w:r w:rsidRPr="00451026">
        <w:rPr>
          <w:sz w:val="28"/>
          <w:szCs w:val="28"/>
        </w:rPr>
        <w:t xml:space="preserve"> 58-</w:t>
      </w:r>
      <w:r>
        <w:rPr>
          <w:sz w:val="28"/>
          <w:szCs w:val="28"/>
        </w:rPr>
        <w:t>ЗКО</w:t>
      </w:r>
      <w:r w:rsidRPr="00451026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451026">
        <w:rPr>
          <w:sz w:val="28"/>
          <w:szCs w:val="28"/>
        </w:rPr>
        <w:t>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</w:t>
      </w:r>
      <w:r>
        <w:rPr>
          <w:sz w:val="28"/>
          <w:szCs w:val="28"/>
        </w:rPr>
        <w:t xml:space="preserve"> </w:t>
      </w:r>
      <w:r w:rsidRPr="00451026">
        <w:rPr>
          <w:sz w:val="28"/>
          <w:szCs w:val="28"/>
        </w:rPr>
        <w:t>без проведения торгов</w:t>
      </w:r>
      <w:r>
        <w:rPr>
          <w:sz w:val="28"/>
          <w:szCs w:val="28"/>
        </w:rPr>
        <w:t xml:space="preserve">» (в редакции постановлений Губернатора Курской </w:t>
      </w:r>
      <w:r w:rsidRPr="003A76E9">
        <w:rPr>
          <w:sz w:val="28"/>
          <w:szCs w:val="28"/>
        </w:rPr>
        <w:t>области от</w:t>
      </w:r>
      <w:r w:rsidR="003A76E9" w:rsidRPr="003A76E9">
        <w:rPr>
          <w:sz w:val="28"/>
          <w:szCs w:val="28"/>
        </w:rPr>
        <w:t xml:space="preserve"> </w:t>
      </w:r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30.11.2017 </w:t>
      </w:r>
      <w:hyperlink r:id="rId4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348-пг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19.07.2018 </w:t>
      </w:r>
      <w:hyperlink r:id="rId5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271-пг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22.08.2019 </w:t>
      </w:r>
      <w:r w:rsid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   </w:t>
      </w:r>
      <w:hyperlink r:id="rId6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341-пг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25.11.2019 </w:t>
      </w:r>
      <w:hyperlink r:id="rId7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479-пг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29.07.2020 </w:t>
      </w:r>
      <w:hyperlink r:id="rId8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231-пг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22.12.2020 </w:t>
      </w:r>
      <w:r w:rsid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</w:t>
      </w:r>
      <w:hyperlink r:id="rId9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408-пг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15.09.2021 </w:t>
      </w:r>
      <w:hyperlink r:id="rId10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407-пг</w:t>
        </w:r>
      </w:hyperlink>
      <w:r w:rsidR="003A76E9" w:rsidRPr="003A76E9">
        <w:rPr>
          <w:rFonts w:eastAsiaTheme="minorHAnsi"/>
          <w:sz w:val="28"/>
          <w:szCs w:val="28"/>
          <w:lang w:eastAsia="en-US"/>
          <w14:ligatures w14:val="standardContextual"/>
        </w:rPr>
        <w:t xml:space="preserve">, от 06.04.2023 </w:t>
      </w:r>
      <w:hyperlink r:id="rId11" w:history="1"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№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121-пг</w:t>
        </w:r>
        <w:r w:rsid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>).</w:t>
        </w:r>
        <w:r w:rsidR="003A76E9" w:rsidRPr="003A76E9">
          <w:rPr>
            <w:rFonts w:eastAsiaTheme="minorHAnsi"/>
            <w:sz w:val="28"/>
            <w:szCs w:val="28"/>
            <w:lang w:eastAsia="en-US"/>
            <w14:ligatures w14:val="standardContextual"/>
          </w:rPr>
          <w:t xml:space="preserve"> </w:t>
        </w:r>
      </w:hyperlink>
    </w:p>
    <w:p w14:paraId="183C2E46" w14:textId="77777777" w:rsidR="003A76E9" w:rsidRDefault="003A76E9" w:rsidP="00451026">
      <w:pPr>
        <w:ind w:firstLine="709"/>
        <w:jc w:val="both"/>
        <w:rPr>
          <w:sz w:val="28"/>
          <w:szCs w:val="28"/>
        </w:rPr>
      </w:pPr>
    </w:p>
    <w:p w14:paraId="44A2A2ED" w14:textId="77777777" w:rsidR="00451026" w:rsidRPr="00451026" w:rsidRDefault="00451026" w:rsidP="00451026">
      <w:pPr>
        <w:jc w:val="both"/>
        <w:rPr>
          <w:sz w:val="28"/>
          <w:szCs w:val="28"/>
        </w:rPr>
      </w:pPr>
    </w:p>
    <w:p w14:paraId="2E5148A6" w14:textId="77777777" w:rsidR="00451026" w:rsidRPr="00451026" w:rsidRDefault="00451026" w:rsidP="00451026">
      <w:pPr>
        <w:jc w:val="both"/>
        <w:rPr>
          <w:sz w:val="28"/>
          <w:szCs w:val="28"/>
        </w:rPr>
      </w:pPr>
    </w:p>
    <w:p w14:paraId="7F5CC704" w14:textId="18DA267F" w:rsidR="00451026" w:rsidRDefault="00451026" w:rsidP="00451026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Губернатора</w:t>
      </w:r>
    </w:p>
    <w:p w14:paraId="178C54A8" w14:textId="6477E20B" w:rsidR="00451026" w:rsidRPr="00451026" w:rsidRDefault="00451026" w:rsidP="00451026">
      <w:pPr>
        <w:jc w:val="both"/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А.Б. Смирнов</w:t>
      </w:r>
    </w:p>
    <w:p w14:paraId="0BD2DE92" w14:textId="77777777" w:rsidR="009129AB" w:rsidRPr="00451026" w:rsidRDefault="009129AB">
      <w:pPr>
        <w:rPr>
          <w:sz w:val="28"/>
          <w:szCs w:val="28"/>
        </w:rPr>
      </w:pPr>
    </w:p>
    <w:sectPr w:rsidR="009129AB" w:rsidRPr="00451026" w:rsidSect="000352BF">
      <w:pgSz w:w="11906" w:h="16838"/>
      <w:pgMar w:top="1134" w:right="1134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49"/>
    <w:rsid w:val="000352BF"/>
    <w:rsid w:val="000837DB"/>
    <w:rsid w:val="000A3E1E"/>
    <w:rsid w:val="002B6AEC"/>
    <w:rsid w:val="003A76E9"/>
    <w:rsid w:val="00451026"/>
    <w:rsid w:val="00470F2B"/>
    <w:rsid w:val="009129AB"/>
    <w:rsid w:val="00A01922"/>
    <w:rsid w:val="00B03249"/>
    <w:rsid w:val="00C815D0"/>
    <w:rsid w:val="00C83ED6"/>
    <w:rsid w:val="00CA3F88"/>
    <w:rsid w:val="00D02EA7"/>
    <w:rsid w:val="00F3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27A1"/>
  <w15:chartTrackingRefBased/>
  <w15:docId w15:val="{F1DB0919-4207-4407-92EF-F115A7C4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0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510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510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7&amp;n=86759&amp;dst=100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417&amp;n=82014&amp;dst=10001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7&amp;n=80209&amp;dst=100004" TargetMode="External"/><Relationship Id="rId11" Type="http://schemas.openxmlformats.org/officeDocument/2006/relationships/hyperlink" Target="https://login.consultant.ru/link/?req=doc&amp;base=RLAW417&amp;n=109367&amp;dst=100004" TargetMode="External"/><Relationship Id="rId5" Type="http://schemas.openxmlformats.org/officeDocument/2006/relationships/hyperlink" Target="https://login.consultant.ru/link/?req=doc&amp;base=RLAW417&amp;n=71928&amp;dst=100004" TargetMode="External"/><Relationship Id="rId10" Type="http://schemas.openxmlformats.org/officeDocument/2006/relationships/hyperlink" Target="https://login.consultant.ru/link/?req=doc&amp;base=RLAW417&amp;n=95211&amp;dst=100004" TargetMode="External"/><Relationship Id="rId4" Type="http://schemas.openxmlformats.org/officeDocument/2006/relationships/hyperlink" Target="https://login.consultant.ru/link/?req=doc&amp;base=RLAW417&amp;n=67785&amp;dst=100005" TargetMode="External"/><Relationship Id="rId9" Type="http://schemas.openxmlformats.org/officeDocument/2006/relationships/hyperlink" Target="https://login.consultant.ru/link/?req=doc&amp;base=RLAW417&amp;n=89922&amp;dst=100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6</cp:revision>
  <cp:lastPrinted>2024-05-28T13:30:00Z</cp:lastPrinted>
  <dcterms:created xsi:type="dcterms:W3CDTF">2024-05-23T09:17:00Z</dcterms:created>
  <dcterms:modified xsi:type="dcterms:W3CDTF">2024-05-31T12:28:00Z</dcterms:modified>
</cp:coreProperties>
</file>